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3553F" w14:textId="12F61C84" w:rsidR="002C17F8" w:rsidRPr="003C4F90" w:rsidRDefault="00E634FA" w:rsidP="002C17F8">
      <w:pPr>
        <w:rPr>
          <w:rFonts w:ascii="Arial" w:eastAsia="Times New Roman" w:hAnsi="Arial" w:cs="Arial"/>
          <w:b/>
          <w:bCs/>
          <w:color w:val="000000"/>
          <w:sz w:val="28"/>
          <w:szCs w:val="28"/>
          <w:lang w:eastAsia="ro-RO"/>
        </w:rPr>
      </w:pPr>
      <w:r w:rsidRPr="003C4F90">
        <w:rPr>
          <w:rFonts w:ascii="Arial" w:eastAsia="Times New Roman" w:hAnsi="Arial" w:cs="Arial"/>
          <w:b/>
          <w:bCs/>
          <w:color w:val="000000"/>
          <w:sz w:val="28"/>
          <w:szCs w:val="28"/>
          <w:lang w:eastAsia="ro-RO"/>
        </w:rPr>
        <w:t>Lista d</w:t>
      </w:r>
      <w:r>
        <w:rPr>
          <w:rFonts w:ascii="Arial" w:eastAsia="Times New Roman" w:hAnsi="Arial" w:cs="Arial"/>
          <w:b/>
          <w:bCs/>
          <w:color w:val="000000"/>
          <w:sz w:val="28"/>
          <w:szCs w:val="28"/>
          <w:lang w:eastAsia="ro-RO"/>
        </w:rPr>
        <w:t xml:space="preserve">ocumentelor </w:t>
      </w:r>
      <w:r w:rsidRPr="00BF4E22">
        <w:rPr>
          <w:rFonts w:ascii="Arial" w:eastAsia="Times New Roman" w:hAnsi="Arial" w:cs="Arial"/>
          <w:b/>
          <w:bCs/>
          <w:color w:val="000000"/>
          <w:sz w:val="28"/>
          <w:szCs w:val="28"/>
          <w:lang w:eastAsia="ro-RO"/>
        </w:rPr>
        <w:t xml:space="preserve">necesare analizei solicitarii de garantare pentru componenta </w:t>
      </w:r>
      <w:r w:rsidR="002C17F8">
        <w:rPr>
          <w:rFonts w:ascii="Arial" w:eastAsia="Times New Roman" w:hAnsi="Arial" w:cs="Arial"/>
          <w:b/>
          <w:bCs/>
          <w:color w:val="000000"/>
          <w:sz w:val="28"/>
          <w:szCs w:val="28"/>
          <w:lang w:eastAsia="ro-RO"/>
        </w:rPr>
        <w:t xml:space="preserve">AGRO </w:t>
      </w:r>
      <w:r w:rsidR="009474F0">
        <w:rPr>
          <w:rFonts w:ascii="Arial" w:eastAsia="Times New Roman" w:hAnsi="Arial" w:cs="Arial"/>
          <w:b/>
          <w:bCs/>
          <w:color w:val="000000"/>
          <w:sz w:val="28"/>
          <w:szCs w:val="28"/>
          <w:lang w:eastAsia="ro-RO"/>
        </w:rPr>
        <w:t>PLUS</w:t>
      </w:r>
    </w:p>
    <w:tbl>
      <w:tblPr>
        <w:tblW w:w="10980" w:type="dxa"/>
        <w:tblInd w:w="-365" w:type="dxa"/>
        <w:tblLayout w:type="fixed"/>
        <w:tblLook w:val="04A0" w:firstRow="1" w:lastRow="0" w:firstColumn="1" w:lastColumn="0" w:noHBand="0" w:noVBand="1"/>
      </w:tblPr>
      <w:tblGrid>
        <w:gridCol w:w="270"/>
        <w:gridCol w:w="9990"/>
        <w:gridCol w:w="720"/>
      </w:tblGrid>
      <w:tr w:rsidR="002C17F8" w:rsidRPr="002C17F8" w14:paraId="1E91B80D" w14:textId="77777777" w:rsidTr="00895D1B">
        <w:trPr>
          <w:trHeight w:val="720"/>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9CCF0"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t xml:space="preserve">Documente necesare obtinerii garantiei AGRO IMM INVEST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07C7FF17"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t xml:space="preserve">Da/Nu </w:t>
            </w:r>
            <w:r w:rsidRPr="002C17F8">
              <w:rPr>
                <w:rFonts w:ascii="Arial" w:eastAsia="Times New Roman" w:hAnsi="Arial" w:cs="Arial"/>
                <w:b/>
                <w:bCs/>
                <w:color w:val="000000"/>
                <w:sz w:val="28"/>
                <w:szCs w:val="28"/>
                <w:lang w:eastAsia="ro-RO"/>
              </w:rPr>
              <w:br/>
              <w:t>(√ )</w:t>
            </w:r>
          </w:p>
        </w:tc>
      </w:tr>
      <w:tr w:rsidR="002C17F8" w:rsidRPr="002C17F8" w14:paraId="6D8A84EF" w14:textId="77777777" w:rsidTr="009474F0">
        <w:trPr>
          <w:trHeight w:val="360"/>
        </w:trPr>
        <w:tc>
          <w:tcPr>
            <w:tcW w:w="270" w:type="dxa"/>
            <w:tcBorders>
              <w:top w:val="nil"/>
              <w:left w:val="single" w:sz="4" w:space="0" w:color="auto"/>
              <w:bottom w:val="single" w:sz="4" w:space="0" w:color="auto"/>
              <w:right w:val="single" w:sz="4" w:space="0" w:color="auto"/>
            </w:tcBorders>
            <w:shd w:val="clear" w:color="auto" w:fill="auto"/>
            <w:noWrap/>
            <w:vAlign w:val="center"/>
            <w:hideMark/>
          </w:tcPr>
          <w:p w14:paraId="574E8205" w14:textId="77777777" w:rsidR="002C17F8" w:rsidRPr="002C17F8" w:rsidRDefault="002C17F8" w:rsidP="002C17F8">
            <w:pPr>
              <w:spacing w:after="0" w:line="240" w:lineRule="auto"/>
              <w:jc w:val="center"/>
              <w:rPr>
                <w:rFonts w:ascii="Calibri" w:eastAsia="Times New Roman" w:hAnsi="Calibri" w:cs="Calibri"/>
                <w:color w:val="000000"/>
                <w:lang w:eastAsia="ro-RO"/>
              </w:rPr>
            </w:pPr>
            <w:r w:rsidRPr="002C17F8">
              <w:rPr>
                <w:rFonts w:ascii="Calibri" w:eastAsia="Times New Roman" w:hAnsi="Calibri" w:cs="Calibri"/>
                <w:color w:val="000000"/>
                <w:lang w:eastAsia="ro-RO"/>
              </w:rPr>
              <w:t>1</w:t>
            </w:r>
          </w:p>
        </w:tc>
        <w:tc>
          <w:tcPr>
            <w:tcW w:w="9990" w:type="dxa"/>
            <w:tcBorders>
              <w:top w:val="nil"/>
              <w:left w:val="nil"/>
              <w:bottom w:val="single" w:sz="4" w:space="0" w:color="auto"/>
              <w:right w:val="single" w:sz="4" w:space="0" w:color="auto"/>
            </w:tcBorders>
            <w:shd w:val="clear" w:color="auto" w:fill="auto"/>
            <w:hideMark/>
          </w:tcPr>
          <w:p w14:paraId="79DED59A" w14:textId="79503B24" w:rsidR="002C17F8" w:rsidRPr="000F47B2" w:rsidRDefault="002C17F8" w:rsidP="002C17F8">
            <w:pPr>
              <w:spacing w:after="0" w:line="240" w:lineRule="auto"/>
              <w:rPr>
                <w:szCs w:val="24"/>
                <w:lang w:val="pt-BR"/>
              </w:rPr>
            </w:pPr>
            <w:r w:rsidRPr="000F47B2">
              <w:rPr>
                <w:szCs w:val="24"/>
                <w:lang w:val="pt-BR"/>
              </w:rPr>
              <w:t xml:space="preserve">Solicitare de garantare </w:t>
            </w:r>
            <w:r w:rsidR="00564ED2" w:rsidRPr="000F47B2">
              <w:rPr>
                <w:szCs w:val="24"/>
                <w:lang w:val="pt-BR"/>
              </w:rPr>
              <w:t xml:space="preserve"> insotita de formularul Cunoasterea clientelei</w:t>
            </w:r>
          </w:p>
        </w:tc>
        <w:tc>
          <w:tcPr>
            <w:tcW w:w="720" w:type="dxa"/>
            <w:tcBorders>
              <w:top w:val="nil"/>
              <w:left w:val="nil"/>
              <w:bottom w:val="single" w:sz="4" w:space="0" w:color="auto"/>
              <w:right w:val="single" w:sz="4" w:space="0" w:color="auto"/>
            </w:tcBorders>
            <w:shd w:val="clear" w:color="auto" w:fill="auto"/>
            <w:noWrap/>
            <w:vAlign w:val="center"/>
            <w:hideMark/>
          </w:tcPr>
          <w:p w14:paraId="74B56256"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t> </w:t>
            </w:r>
          </w:p>
        </w:tc>
      </w:tr>
      <w:tr w:rsidR="002C17F8" w:rsidRPr="002C17F8" w14:paraId="668751B4" w14:textId="77777777" w:rsidTr="009474F0">
        <w:trPr>
          <w:trHeight w:val="1952"/>
        </w:trPr>
        <w:tc>
          <w:tcPr>
            <w:tcW w:w="270" w:type="dxa"/>
            <w:tcBorders>
              <w:top w:val="nil"/>
              <w:left w:val="single" w:sz="4" w:space="0" w:color="auto"/>
              <w:bottom w:val="single" w:sz="4" w:space="0" w:color="auto"/>
              <w:right w:val="single" w:sz="4" w:space="0" w:color="auto"/>
            </w:tcBorders>
            <w:shd w:val="clear" w:color="auto" w:fill="auto"/>
            <w:noWrap/>
            <w:vAlign w:val="center"/>
            <w:hideMark/>
          </w:tcPr>
          <w:p w14:paraId="761AC33A" w14:textId="77777777" w:rsidR="002C17F8" w:rsidRPr="002C17F8" w:rsidRDefault="002C17F8" w:rsidP="002C17F8">
            <w:pPr>
              <w:spacing w:after="0" w:line="240" w:lineRule="auto"/>
              <w:jc w:val="center"/>
              <w:rPr>
                <w:rFonts w:ascii="Calibri" w:eastAsia="Times New Roman" w:hAnsi="Calibri" w:cs="Calibri"/>
                <w:color w:val="000000"/>
                <w:lang w:eastAsia="ro-RO"/>
              </w:rPr>
            </w:pPr>
            <w:r w:rsidRPr="002C17F8">
              <w:rPr>
                <w:rFonts w:ascii="Calibri" w:eastAsia="Times New Roman" w:hAnsi="Calibri" w:cs="Calibri"/>
                <w:color w:val="000000"/>
                <w:lang w:eastAsia="ro-RO"/>
              </w:rPr>
              <w:t>2</w:t>
            </w:r>
          </w:p>
        </w:tc>
        <w:tc>
          <w:tcPr>
            <w:tcW w:w="9990" w:type="dxa"/>
            <w:tcBorders>
              <w:top w:val="nil"/>
              <w:left w:val="nil"/>
              <w:bottom w:val="single" w:sz="4" w:space="0" w:color="auto"/>
              <w:right w:val="single" w:sz="4" w:space="0" w:color="auto"/>
            </w:tcBorders>
            <w:shd w:val="clear" w:color="auto" w:fill="auto"/>
            <w:hideMark/>
          </w:tcPr>
          <w:p w14:paraId="5265A55D" w14:textId="77777777" w:rsidR="002C17F8" w:rsidRDefault="009474F0" w:rsidP="009474F0">
            <w:pPr>
              <w:autoSpaceDE w:val="0"/>
              <w:autoSpaceDN w:val="0"/>
              <w:adjustRightInd w:val="0"/>
              <w:spacing w:after="0" w:line="240" w:lineRule="auto"/>
              <w:ind w:right="26"/>
              <w:rPr>
                <w:rFonts w:ascii="Calibri" w:eastAsia="Times New Roman" w:hAnsi="Calibri" w:cs="Calibri"/>
                <w:color w:val="000000"/>
                <w:lang w:eastAsia="ro-RO"/>
              </w:rPr>
            </w:pPr>
            <w:r w:rsidRPr="00C32414">
              <w:rPr>
                <w:szCs w:val="24"/>
                <w:lang w:val="pt-BR"/>
              </w:rPr>
              <w:t>Declaraţia pe propria răspundere a beneficiarului privind încadrarea în categoria I.M.M., pe formularele aprobate prin anexele nr. 1 şi 2, după caz, la Legea 346/2004 privind stimularea înfiinţării şi dezvoltării întreprinderilor mici şi mijlocii, cu modificările şi completările ulterioare, completată şi semnată olograf sau electronic de beneficiarul finanţării înainte de data solicitării de garantare;</w:t>
            </w:r>
            <w:r w:rsidRPr="00C32414">
              <w:rPr>
                <w:i/>
                <w:iCs/>
                <w:szCs w:val="24"/>
                <w:lang w:val="pt-BR"/>
              </w:rPr>
              <w:t xml:space="preserve"> </w:t>
            </w:r>
            <w:r w:rsidRPr="00C32414">
              <w:rPr>
                <w:szCs w:val="24"/>
                <w:lang w:val="pt-BR"/>
              </w:rPr>
              <w:t xml:space="preserve">sau, după caz, declaraţia pe propria răspundere a beneficiarului privind încadrarea în categoria întreprinderilor mici cu capitalizare de piaţă medie, completată şi semnată olograf sau electronic de beneficiarul finanţării înainte de data solicitării de garantare de către instituţia de credit (Anexa nr. 5a la </w:t>
            </w:r>
            <w:r w:rsidR="002C17F8" w:rsidRPr="00377FD0">
              <w:rPr>
                <w:rFonts w:ascii="Calibri" w:eastAsia="Times New Roman" w:hAnsi="Calibri" w:cs="Calibri"/>
                <w:color w:val="000000"/>
                <w:lang w:eastAsia="ro-RO"/>
              </w:rPr>
              <w:t>Convenţia</w:t>
            </w:r>
            <w:r w:rsidR="002C17F8" w:rsidRPr="002C17F8">
              <w:rPr>
                <w:rFonts w:ascii="Calibri" w:eastAsia="Times New Roman" w:hAnsi="Calibri" w:cs="Calibri"/>
                <w:color w:val="000000"/>
                <w:lang w:eastAsia="ro-RO"/>
              </w:rPr>
              <w:t xml:space="preserve"> de garantare şi plată a granturilor);</w:t>
            </w:r>
          </w:p>
          <w:p w14:paraId="603D868E" w14:textId="77777777" w:rsidR="009474F0" w:rsidRDefault="009474F0" w:rsidP="009474F0">
            <w:pPr>
              <w:autoSpaceDE w:val="0"/>
              <w:autoSpaceDN w:val="0"/>
              <w:adjustRightInd w:val="0"/>
              <w:spacing w:after="0" w:line="240" w:lineRule="auto"/>
              <w:ind w:right="26"/>
              <w:rPr>
                <w:rFonts w:ascii="Calibri" w:eastAsia="Times New Roman" w:hAnsi="Calibri" w:cs="Calibri"/>
                <w:color w:val="000000"/>
                <w:lang w:eastAsia="ro-RO"/>
              </w:rPr>
            </w:pPr>
          </w:p>
          <w:p w14:paraId="7BC07264" w14:textId="332368A9" w:rsidR="009474F0" w:rsidRPr="002C17F8" w:rsidRDefault="009474F0" w:rsidP="009474F0">
            <w:pPr>
              <w:autoSpaceDE w:val="0"/>
              <w:autoSpaceDN w:val="0"/>
              <w:adjustRightInd w:val="0"/>
              <w:spacing w:after="0" w:line="240" w:lineRule="auto"/>
              <w:ind w:right="26"/>
              <w:rPr>
                <w:rFonts w:ascii="Calibri" w:eastAsia="Times New Roman" w:hAnsi="Calibri" w:cs="Calibri"/>
                <w:color w:val="000000"/>
                <w:lang w:eastAsia="ro-RO"/>
              </w:rPr>
            </w:pPr>
          </w:p>
        </w:tc>
        <w:tc>
          <w:tcPr>
            <w:tcW w:w="720" w:type="dxa"/>
            <w:tcBorders>
              <w:top w:val="nil"/>
              <w:left w:val="nil"/>
              <w:bottom w:val="single" w:sz="4" w:space="0" w:color="auto"/>
              <w:right w:val="single" w:sz="4" w:space="0" w:color="auto"/>
            </w:tcBorders>
            <w:shd w:val="clear" w:color="auto" w:fill="auto"/>
            <w:noWrap/>
            <w:vAlign w:val="center"/>
            <w:hideMark/>
          </w:tcPr>
          <w:p w14:paraId="20F15CF1"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t> </w:t>
            </w:r>
          </w:p>
        </w:tc>
      </w:tr>
      <w:tr w:rsidR="002C17F8" w:rsidRPr="002C17F8" w14:paraId="30160421" w14:textId="77777777" w:rsidTr="009474F0">
        <w:trPr>
          <w:trHeight w:val="900"/>
        </w:trPr>
        <w:tc>
          <w:tcPr>
            <w:tcW w:w="270" w:type="dxa"/>
            <w:tcBorders>
              <w:top w:val="nil"/>
              <w:left w:val="single" w:sz="4" w:space="0" w:color="auto"/>
              <w:bottom w:val="single" w:sz="4" w:space="0" w:color="auto"/>
              <w:right w:val="single" w:sz="4" w:space="0" w:color="auto"/>
            </w:tcBorders>
            <w:shd w:val="clear" w:color="auto" w:fill="auto"/>
            <w:noWrap/>
            <w:vAlign w:val="center"/>
            <w:hideMark/>
          </w:tcPr>
          <w:p w14:paraId="70566385" w14:textId="77777777" w:rsidR="002C17F8" w:rsidRPr="002C17F8" w:rsidRDefault="002C17F8" w:rsidP="002C17F8">
            <w:pPr>
              <w:spacing w:after="0" w:line="240" w:lineRule="auto"/>
              <w:jc w:val="center"/>
              <w:rPr>
                <w:rFonts w:ascii="Calibri" w:eastAsia="Times New Roman" w:hAnsi="Calibri" w:cs="Calibri"/>
                <w:color w:val="000000"/>
                <w:lang w:eastAsia="ro-RO"/>
              </w:rPr>
            </w:pPr>
            <w:r w:rsidRPr="002C17F8">
              <w:rPr>
                <w:rFonts w:ascii="Calibri" w:eastAsia="Times New Roman" w:hAnsi="Calibri" w:cs="Calibri"/>
                <w:color w:val="000000"/>
                <w:lang w:eastAsia="ro-RO"/>
              </w:rPr>
              <w:t>3</w:t>
            </w:r>
          </w:p>
        </w:tc>
        <w:tc>
          <w:tcPr>
            <w:tcW w:w="9990" w:type="dxa"/>
            <w:tcBorders>
              <w:top w:val="nil"/>
              <w:left w:val="nil"/>
              <w:bottom w:val="single" w:sz="4" w:space="0" w:color="auto"/>
              <w:right w:val="single" w:sz="4" w:space="0" w:color="auto"/>
            </w:tcBorders>
            <w:shd w:val="clear" w:color="auto" w:fill="auto"/>
            <w:hideMark/>
          </w:tcPr>
          <w:p w14:paraId="355A0F6B" w14:textId="0CE9DC5F" w:rsidR="009474F0" w:rsidRDefault="009474F0" w:rsidP="009474F0">
            <w:pPr>
              <w:autoSpaceDE w:val="0"/>
              <w:autoSpaceDN w:val="0"/>
              <w:adjustRightInd w:val="0"/>
              <w:spacing w:after="0" w:line="240" w:lineRule="auto"/>
              <w:ind w:right="26"/>
              <w:rPr>
                <w:szCs w:val="24"/>
                <w:lang w:val="pt-BR"/>
              </w:rPr>
            </w:pPr>
            <w:r w:rsidRPr="00C32414">
              <w:rPr>
                <w:szCs w:val="24"/>
                <w:lang w:val="pt-BR"/>
              </w:rPr>
              <w:t>Declaraţia pe propria răspundere a beneficiarului finanţării garantate</w:t>
            </w:r>
            <w:r w:rsidRPr="00C32414">
              <w:rPr>
                <w:i/>
                <w:iCs/>
                <w:szCs w:val="24"/>
                <w:lang w:val="pt-BR"/>
              </w:rPr>
              <w:t xml:space="preserve">, </w:t>
            </w:r>
            <w:r w:rsidRPr="00C32414">
              <w:rPr>
                <w:iCs/>
                <w:szCs w:val="24"/>
                <w:lang w:val="pt-BR"/>
              </w:rPr>
              <w:t>din care să rezulte îndeplinirea condiţiilor de acordare a ajutorului de stat sub formă de grant, a criteriilor de eligibilitate</w:t>
            </w:r>
            <w:r w:rsidRPr="00C32414">
              <w:rPr>
                <w:szCs w:val="24"/>
                <w:lang w:val="pt-BR"/>
              </w:rPr>
              <w:t>, prevăzută în Anexa nr. 5b la Conventi</w:t>
            </w:r>
            <w:r>
              <w:rPr>
                <w:szCs w:val="24"/>
                <w:lang w:val="pt-BR"/>
              </w:rPr>
              <w:t>a de garantare si plata a granturilor</w:t>
            </w:r>
            <w:r w:rsidRPr="00C32414">
              <w:rPr>
                <w:szCs w:val="24"/>
                <w:lang w:val="pt-BR"/>
              </w:rPr>
              <w:t xml:space="preserve"> emisă şi semnată olograf sau electronic înainte de data solicitării de garantare de catre instituția de credit</w:t>
            </w:r>
          </w:p>
          <w:p w14:paraId="21D16D50" w14:textId="77777777" w:rsidR="009474F0" w:rsidRPr="00C32414" w:rsidRDefault="009474F0" w:rsidP="009474F0">
            <w:pPr>
              <w:autoSpaceDE w:val="0"/>
              <w:autoSpaceDN w:val="0"/>
              <w:adjustRightInd w:val="0"/>
              <w:spacing w:after="0" w:line="240" w:lineRule="auto"/>
              <w:ind w:right="26"/>
              <w:rPr>
                <w:szCs w:val="24"/>
                <w:lang w:val="pt-BR"/>
              </w:rPr>
            </w:pPr>
          </w:p>
          <w:p w14:paraId="3D34CC32" w14:textId="75774FD7" w:rsidR="002C17F8" w:rsidRPr="002C17F8" w:rsidRDefault="002C17F8" w:rsidP="002C17F8">
            <w:pPr>
              <w:spacing w:after="0" w:line="240" w:lineRule="auto"/>
              <w:rPr>
                <w:rFonts w:ascii="Calibri" w:eastAsia="Times New Roman" w:hAnsi="Calibri" w:cs="Calibri"/>
                <w:color w:val="000000"/>
                <w:lang w:eastAsia="ro-RO"/>
              </w:rPr>
            </w:pPr>
          </w:p>
        </w:tc>
        <w:tc>
          <w:tcPr>
            <w:tcW w:w="720" w:type="dxa"/>
            <w:tcBorders>
              <w:top w:val="nil"/>
              <w:left w:val="nil"/>
              <w:bottom w:val="single" w:sz="4" w:space="0" w:color="auto"/>
              <w:right w:val="single" w:sz="4" w:space="0" w:color="auto"/>
            </w:tcBorders>
            <w:shd w:val="clear" w:color="auto" w:fill="auto"/>
            <w:noWrap/>
            <w:vAlign w:val="center"/>
            <w:hideMark/>
          </w:tcPr>
          <w:p w14:paraId="2D8A5CC7"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t> </w:t>
            </w:r>
          </w:p>
        </w:tc>
      </w:tr>
      <w:tr w:rsidR="002C17F8" w:rsidRPr="002C17F8" w14:paraId="219310F0" w14:textId="77777777" w:rsidTr="009474F0">
        <w:trPr>
          <w:trHeight w:val="1952"/>
        </w:trPr>
        <w:tc>
          <w:tcPr>
            <w:tcW w:w="270" w:type="dxa"/>
            <w:tcBorders>
              <w:top w:val="nil"/>
              <w:left w:val="single" w:sz="4" w:space="0" w:color="auto"/>
              <w:bottom w:val="single" w:sz="4" w:space="0" w:color="auto"/>
              <w:right w:val="single" w:sz="4" w:space="0" w:color="auto"/>
            </w:tcBorders>
            <w:shd w:val="clear" w:color="auto" w:fill="auto"/>
            <w:noWrap/>
            <w:vAlign w:val="center"/>
            <w:hideMark/>
          </w:tcPr>
          <w:p w14:paraId="57A9248D" w14:textId="77777777" w:rsidR="002C17F8" w:rsidRPr="002C17F8" w:rsidRDefault="002C17F8" w:rsidP="002C17F8">
            <w:pPr>
              <w:spacing w:after="0" w:line="240" w:lineRule="auto"/>
              <w:jc w:val="center"/>
              <w:rPr>
                <w:rFonts w:ascii="Calibri" w:eastAsia="Times New Roman" w:hAnsi="Calibri" w:cs="Calibri"/>
                <w:color w:val="000000"/>
                <w:lang w:eastAsia="ro-RO"/>
              </w:rPr>
            </w:pPr>
            <w:r w:rsidRPr="002C17F8">
              <w:rPr>
                <w:rFonts w:ascii="Calibri" w:eastAsia="Times New Roman" w:hAnsi="Calibri" w:cs="Calibri"/>
                <w:color w:val="000000"/>
                <w:lang w:eastAsia="ro-RO"/>
              </w:rPr>
              <w:t>4</w:t>
            </w:r>
          </w:p>
        </w:tc>
        <w:tc>
          <w:tcPr>
            <w:tcW w:w="9990" w:type="dxa"/>
            <w:tcBorders>
              <w:top w:val="nil"/>
              <w:left w:val="nil"/>
              <w:bottom w:val="single" w:sz="4" w:space="0" w:color="auto"/>
              <w:right w:val="single" w:sz="4" w:space="0" w:color="auto"/>
            </w:tcBorders>
            <w:shd w:val="clear" w:color="auto" w:fill="auto"/>
            <w:hideMark/>
          </w:tcPr>
          <w:p w14:paraId="142A11DE" w14:textId="77777777" w:rsidR="009474F0" w:rsidRPr="00C32414" w:rsidRDefault="009474F0" w:rsidP="009474F0">
            <w:pPr>
              <w:spacing w:after="0" w:line="240" w:lineRule="auto"/>
              <w:ind w:right="26"/>
              <w:rPr>
                <w:szCs w:val="24"/>
                <w:lang w:val="pt-BR"/>
              </w:rPr>
            </w:pPr>
            <w:r w:rsidRPr="00C32414">
              <w:rPr>
                <w:szCs w:val="24"/>
                <w:lang w:val="pt-BR"/>
              </w:rPr>
              <w:t>Rezultatul consultării Centralei Riscului de Credit, cu datele disponibile la data emiterii, din care să rezulte că nu figurează cu credite restante, inclusiv pentru finanţările tip leasing, la data solicitării garanţiei de stat sau, dacă înregistrează restanţe, acestea sunt încadrate în categoriile A, B, C în baza de date a Centralei Riscului de Credit, denumită în continuare C.R.C, în conformitate cu prevederile Regulamentului Băncii Naţionale a României nr. 2/2012 privind organizarea şi funcţionarea la Banca Naţională a României a Centralei Riscurilor de Credit, cu modificările şi completările ulterioare;</w:t>
            </w:r>
          </w:p>
          <w:p w14:paraId="0EEC28C4" w14:textId="715A6CEE" w:rsidR="002C17F8" w:rsidRPr="002C17F8" w:rsidRDefault="002C17F8" w:rsidP="002C17F8">
            <w:pPr>
              <w:spacing w:after="0" w:line="240" w:lineRule="auto"/>
              <w:rPr>
                <w:rFonts w:ascii="Calibri" w:eastAsia="Times New Roman" w:hAnsi="Calibri" w:cs="Calibri"/>
                <w:color w:val="000000"/>
                <w:lang w:eastAsia="ro-RO"/>
              </w:rPr>
            </w:pPr>
          </w:p>
        </w:tc>
        <w:tc>
          <w:tcPr>
            <w:tcW w:w="720" w:type="dxa"/>
            <w:tcBorders>
              <w:top w:val="nil"/>
              <w:left w:val="nil"/>
              <w:bottom w:val="single" w:sz="4" w:space="0" w:color="auto"/>
              <w:right w:val="single" w:sz="4" w:space="0" w:color="auto"/>
            </w:tcBorders>
            <w:shd w:val="clear" w:color="auto" w:fill="auto"/>
            <w:noWrap/>
            <w:vAlign w:val="center"/>
            <w:hideMark/>
          </w:tcPr>
          <w:p w14:paraId="14E49E21"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t> </w:t>
            </w:r>
          </w:p>
        </w:tc>
      </w:tr>
      <w:tr w:rsidR="002C17F8" w:rsidRPr="002C17F8" w14:paraId="693AF5C9" w14:textId="77777777" w:rsidTr="009474F0">
        <w:trPr>
          <w:trHeight w:val="600"/>
        </w:trPr>
        <w:tc>
          <w:tcPr>
            <w:tcW w:w="270" w:type="dxa"/>
            <w:tcBorders>
              <w:top w:val="nil"/>
              <w:left w:val="single" w:sz="4" w:space="0" w:color="auto"/>
              <w:bottom w:val="single" w:sz="4" w:space="0" w:color="auto"/>
              <w:right w:val="single" w:sz="4" w:space="0" w:color="auto"/>
            </w:tcBorders>
            <w:shd w:val="clear" w:color="auto" w:fill="auto"/>
            <w:noWrap/>
            <w:vAlign w:val="center"/>
            <w:hideMark/>
          </w:tcPr>
          <w:p w14:paraId="21FD7C77" w14:textId="77777777" w:rsidR="002C17F8" w:rsidRPr="002C17F8" w:rsidRDefault="002C17F8" w:rsidP="002C17F8">
            <w:pPr>
              <w:spacing w:after="0" w:line="240" w:lineRule="auto"/>
              <w:jc w:val="center"/>
              <w:rPr>
                <w:rFonts w:ascii="Calibri" w:eastAsia="Times New Roman" w:hAnsi="Calibri" w:cs="Calibri"/>
                <w:color w:val="000000"/>
                <w:lang w:eastAsia="ro-RO"/>
              </w:rPr>
            </w:pPr>
            <w:r w:rsidRPr="002C17F8">
              <w:rPr>
                <w:rFonts w:ascii="Calibri" w:eastAsia="Times New Roman" w:hAnsi="Calibri" w:cs="Calibri"/>
                <w:color w:val="000000"/>
                <w:lang w:eastAsia="ro-RO"/>
              </w:rPr>
              <w:t>5</w:t>
            </w:r>
          </w:p>
        </w:tc>
        <w:tc>
          <w:tcPr>
            <w:tcW w:w="9990" w:type="dxa"/>
            <w:tcBorders>
              <w:top w:val="nil"/>
              <w:left w:val="nil"/>
              <w:bottom w:val="single" w:sz="4" w:space="0" w:color="auto"/>
              <w:right w:val="single" w:sz="4" w:space="0" w:color="auto"/>
            </w:tcBorders>
            <w:shd w:val="clear" w:color="auto" w:fill="auto"/>
            <w:hideMark/>
          </w:tcPr>
          <w:p w14:paraId="3BE45BA7" w14:textId="711D0668" w:rsidR="009474F0" w:rsidRDefault="009474F0" w:rsidP="009474F0">
            <w:pPr>
              <w:autoSpaceDE w:val="0"/>
              <w:autoSpaceDN w:val="0"/>
              <w:adjustRightInd w:val="0"/>
              <w:spacing w:after="0" w:line="240" w:lineRule="auto"/>
              <w:ind w:right="26"/>
              <w:rPr>
                <w:szCs w:val="24"/>
                <w:lang w:val="pt-BR"/>
              </w:rPr>
            </w:pPr>
            <w:r w:rsidRPr="00C32414">
              <w:rPr>
                <w:szCs w:val="24"/>
                <w:lang w:val="pt-BR"/>
              </w:rPr>
              <w:t xml:space="preserve">Certificatul de atestare fiscala al beneficiarului finanțării din care sa rezulte situatia fiscala a acestuia, copii de pe documentele care atesta achitarea datoriilor restante evidentiate, daca este cazul, in cazul solicitarii creditelor de investiții, a carui valabilitate sa cuprinda si data solicitarii de garantare; in cazul in care valabilitatea documentului a expirat pana la data aprobarii garantiei, institutia de credit va transmite un alt document valabil. </w:t>
            </w:r>
            <w:bookmarkStart w:id="0" w:name="_Hlk109927318"/>
            <w:r w:rsidRPr="00C32414">
              <w:rPr>
                <w:szCs w:val="24"/>
                <w:lang w:val="pt-BR"/>
              </w:rPr>
              <w:t xml:space="preserve">In cazul certificatelor de atestare fiscala emise in format electronic, finantatorul are obligatia validarii veridicitatii lui pe site-ul Agentiei Nationale de Administrare Fiscala la urmatorul link </w:t>
            </w:r>
            <w:hyperlink r:id="rId6" w:history="1">
              <w:r w:rsidRPr="007A5AC1">
                <w:rPr>
                  <w:rStyle w:val="Hyperlink"/>
                  <w:szCs w:val="24"/>
                  <w:lang w:val="pt-BR"/>
                </w:rPr>
                <w:t>https://www.anaf.ro/VerifAdev/verificareAdeverinta.do</w:t>
              </w:r>
            </w:hyperlink>
            <w:bookmarkEnd w:id="0"/>
            <w:r w:rsidRPr="00C32414">
              <w:rPr>
                <w:szCs w:val="24"/>
                <w:lang w:val="pt-BR"/>
              </w:rPr>
              <w:t>;</w:t>
            </w:r>
          </w:p>
          <w:p w14:paraId="5BC56894" w14:textId="77777777" w:rsidR="009474F0" w:rsidRPr="00C32414" w:rsidRDefault="009474F0" w:rsidP="009474F0">
            <w:pPr>
              <w:autoSpaceDE w:val="0"/>
              <w:autoSpaceDN w:val="0"/>
              <w:adjustRightInd w:val="0"/>
              <w:spacing w:after="0" w:line="240" w:lineRule="auto"/>
              <w:ind w:right="26"/>
              <w:rPr>
                <w:szCs w:val="24"/>
                <w:lang w:val="pt-BR"/>
              </w:rPr>
            </w:pPr>
          </w:p>
          <w:p w14:paraId="149C9A54" w14:textId="17A413F8" w:rsidR="002C17F8" w:rsidRPr="002C17F8" w:rsidRDefault="002C17F8" w:rsidP="002C17F8">
            <w:pPr>
              <w:spacing w:after="0" w:line="240" w:lineRule="auto"/>
              <w:rPr>
                <w:rFonts w:ascii="Calibri" w:eastAsia="Times New Roman" w:hAnsi="Calibri" w:cs="Calibri"/>
                <w:color w:val="000000"/>
                <w:lang w:eastAsia="ro-RO"/>
              </w:rPr>
            </w:pPr>
          </w:p>
        </w:tc>
        <w:tc>
          <w:tcPr>
            <w:tcW w:w="720" w:type="dxa"/>
            <w:tcBorders>
              <w:top w:val="nil"/>
              <w:left w:val="nil"/>
              <w:bottom w:val="single" w:sz="4" w:space="0" w:color="auto"/>
              <w:right w:val="single" w:sz="4" w:space="0" w:color="auto"/>
            </w:tcBorders>
            <w:shd w:val="clear" w:color="auto" w:fill="auto"/>
            <w:noWrap/>
            <w:vAlign w:val="center"/>
            <w:hideMark/>
          </w:tcPr>
          <w:p w14:paraId="56D94BBA"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t> </w:t>
            </w:r>
          </w:p>
        </w:tc>
      </w:tr>
      <w:tr w:rsidR="002C17F8" w:rsidRPr="002C17F8" w14:paraId="750DE981" w14:textId="77777777" w:rsidTr="009474F0">
        <w:trPr>
          <w:trHeight w:val="600"/>
        </w:trPr>
        <w:tc>
          <w:tcPr>
            <w:tcW w:w="270" w:type="dxa"/>
            <w:tcBorders>
              <w:top w:val="nil"/>
              <w:left w:val="single" w:sz="4" w:space="0" w:color="auto"/>
              <w:bottom w:val="single" w:sz="4" w:space="0" w:color="auto"/>
              <w:right w:val="single" w:sz="4" w:space="0" w:color="auto"/>
            </w:tcBorders>
            <w:shd w:val="clear" w:color="auto" w:fill="auto"/>
            <w:noWrap/>
            <w:vAlign w:val="center"/>
            <w:hideMark/>
          </w:tcPr>
          <w:p w14:paraId="15F40A58" w14:textId="77777777" w:rsidR="002C17F8" w:rsidRPr="002C17F8" w:rsidRDefault="002C17F8" w:rsidP="002C17F8">
            <w:pPr>
              <w:spacing w:after="0" w:line="240" w:lineRule="auto"/>
              <w:jc w:val="center"/>
              <w:rPr>
                <w:rFonts w:ascii="Calibri" w:eastAsia="Times New Roman" w:hAnsi="Calibri" w:cs="Calibri"/>
                <w:color w:val="000000"/>
                <w:lang w:eastAsia="ro-RO"/>
              </w:rPr>
            </w:pPr>
            <w:r w:rsidRPr="002C17F8">
              <w:rPr>
                <w:rFonts w:ascii="Calibri" w:eastAsia="Times New Roman" w:hAnsi="Calibri" w:cs="Calibri"/>
                <w:color w:val="000000"/>
                <w:lang w:eastAsia="ro-RO"/>
              </w:rPr>
              <w:t>6</w:t>
            </w:r>
          </w:p>
        </w:tc>
        <w:tc>
          <w:tcPr>
            <w:tcW w:w="9990" w:type="dxa"/>
            <w:tcBorders>
              <w:top w:val="nil"/>
              <w:left w:val="nil"/>
              <w:bottom w:val="single" w:sz="4" w:space="0" w:color="auto"/>
              <w:right w:val="single" w:sz="4" w:space="0" w:color="auto"/>
            </w:tcBorders>
            <w:shd w:val="clear" w:color="auto" w:fill="auto"/>
            <w:hideMark/>
          </w:tcPr>
          <w:p w14:paraId="7C6FC2C4" w14:textId="77777777" w:rsidR="009474F0" w:rsidRDefault="009474F0" w:rsidP="009474F0">
            <w:pPr>
              <w:autoSpaceDE w:val="0"/>
              <w:autoSpaceDN w:val="0"/>
              <w:adjustRightInd w:val="0"/>
              <w:spacing w:after="0" w:line="240" w:lineRule="auto"/>
              <w:ind w:right="26"/>
              <w:rPr>
                <w:szCs w:val="24"/>
                <w:lang w:val="pt-BR"/>
              </w:rPr>
            </w:pPr>
            <w:r w:rsidRPr="00C32414">
              <w:rPr>
                <w:szCs w:val="24"/>
                <w:lang w:val="pt-BR"/>
              </w:rPr>
              <w:t>Rezultatul Consultarii Oficiului Natioanl al Registrului Comertului materializat in extrasul certificatului constatator obtinut de la RECOM Online, in copie certificata pentru conformitatea cu originalul de catre salariatul finantatorului;</w:t>
            </w:r>
          </w:p>
          <w:p w14:paraId="22DE11E5" w14:textId="77777777" w:rsidR="009474F0" w:rsidRPr="00C32414" w:rsidRDefault="009474F0" w:rsidP="009474F0">
            <w:pPr>
              <w:autoSpaceDE w:val="0"/>
              <w:autoSpaceDN w:val="0"/>
              <w:adjustRightInd w:val="0"/>
              <w:spacing w:after="0" w:line="240" w:lineRule="auto"/>
              <w:ind w:right="26"/>
              <w:rPr>
                <w:szCs w:val="24"/>
                <w:lang w:val="pt-BR"/>
              </w:rPr>
            </w:pPr>
          </w:p>
          <w:p w14:paraId="4E3DA224" w14:textId="42C53CC1" w:rsidR="002C17F8" w:rsidRPr="002C17F8" w:rsidRDefault="002C17F8" w:rsidP="002C17F8">
            <w:pPr>
              <w:spacing w:after="0" w:line="240" w:lineRule="auto"/>
              <w:rPr>
                <w:rFonts w:ascii="Calibri" w:eastAsia="Times New Roman" w:hAnsi="Calibri" w:cs="Calibri"/>
                <w:color w:val="000000"/>
                <w:lang w:eastAsia="ro-RO"/>
              </w:rPr>
            </w:pPr>
          </w:p>
        </w:tc>
        <w:tc>
          <w:tcPr>
            <w:tcW w:w="720" w:type="dxa"/>
            <w:tcBorders>
              <w:top w:val="nil"/>
              <w:left w:val="nil"/>
              <w:bottom w:val="single" w:sz="4" w:space="0" w:color="auto"/>
              <w:right w:val="single" w:sz="4" w:space="0" w:color="auto"/>
            </w:tcBorders>
            <w:shd w:val="clear" w:color="auto" w:fill="auto"/>
            <w:noWrap/>
            <w:vAlign w:val="center"/>
            <w:hideMark/>
          </w:tcPr>
          <w:p w14:paraId="2D82268E"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t> </w:t>
            </w:r>
          </w:p>
        </w:tc>
      </w:tr>
      <w:tr w:rsidR="002C17F8" w:rsidRPr="002C17F8" w14:paraId="0ACD956E" w14:textId="77777777" w:rsidTr="009474F0">
        <w:trPr>
          <w:trHeight w:val="998"/>
        </w:trPr>
        <w:tc>
          <w:tcPr>
            <w:tcW w:w="270" w:type="dxa"/>
            <w:tcBorders>
              <w:top w:val="nil"/>
              <w:left w:val="single" w:sz="4" w:space="0" w:color="auto"/>
              <w:bottom w:val="single" w:sz="4" w:space="0" w:color="auto"/>
              <w:right w:val="single" w:sz="4" w:space="0" w:color="auto"/>
            </w:tcBorders>
            <w:shd w:val="clear" w:color="auto" w:fill="auto"/>
            <w:noWrap/>
            <w:vAlign w:val="center"/>
            <w:hideMark/>
          </w:tcPr>
          <w:p w14:paraId="31C3E47D" w14:textId="77777777" w:rsidR="002C17F8" w:rsidRPr="002C17F8" w:rsidRDefault="002C17F8" w:rsidP="002C17F8">
            <w:pPr>
              <w:spacing w:after="0" w:line="240" w:lineRule="auto"/>
              <w:jc w:val="center"/>
              <w:rPr>
                <w:rFonts w:ascii="Calibri" w:eastAsia="Times New Roman" w:hAnsi="Calibri" w:cs="Calibri"/>
                <w:color w:val="000000"/>
                <w:lang w:eastAsia="ro-RO"/>
              </w:rPr>
            </w:pPr>
            <w:r w:rsidRPr="002C17F8">
              <w:rPr>
                <w:rFonts w:ascii="Calibri" w:eastAsia="Times New Roman" w:hAnsi="Calibri" w:cs="Calibri"/>
                <w:color w:val="000000"/>
                <w:lang w:eastAsia="ro-RO"/>
              </w:rPr>
              <w:t>7</w:t>
            </w:r>
          </w:p>
        </w:tc>
        <w:tc>
          <w:tcPr>
            <w:tcW w:w="9990" w:type="dxa"/>
            <w:tcBorders>
              <w:top w:val="nil"/>
              <w:left w:val="nil"/>
              <w:bottom w:val="single" w:sz="4" w:space="0" w:color="auto"/>
              <w:right w:val="single" w:sz="4" w:space="0" w:color="auto"/>
            </w:tcBorders>
            <w:shd w:val="clear" w:color="auto" w:fill="auto"/>
            <w:hideMark/>
          </w:tcPr>
          <w:p w14:paraId="4321552B" w14:textId="203F8013" w:rsidR="002C17F8" w:rsidRPr="002C17F8" w:rsidRDefault="009474F0" w:rsidP="002C17F8">
            <w:pPr>
              <w:spacing w:after="0" w:line="240" w:lineRule="auto"/>
              <w:rPr>
                <w:rFonts w:ascii="Calibri" w:eastAsia="Times New Roman" w:hAnsi="Calibri" w:cs="Calibri"/>
                <w:color w:val="000000"/>
                <w:lang w:eastAsia="ro-RO"/>
              </w:rPr>
            </w:pPr>
            <w:r>
              <w:rPr>
                <w:szCs w:val="24"/>
                <w:lang w:val="pt-BR"/>
              </w:rPr>
              <w:t>R</w:t>
            </w:r>
            <w:r w:rsidRPr="00C32414">
              <w:rPr>
                <w:szCs w:val="24"/>
                <w:lang w:val="pt-BR"/>
              </w:rPr>
              <w:t>ezultatul emis de Centrala Incidentelor de Plăţi (CIP) din care să rezulte că nu se află în interdicţie de a emite cecuri şi nu figurează cu incidente majore cu bilete la ordin în ultimele 6 luni anterioare datei solicitării garanţiei de stat, cu exeptia beneficiarilor de tip UAT;</w:t>
            </w:r>
          </w:p>
        </w:tc>
        <w:tc>
          <w:tcPr>
            <w:tcW w:w="720" w:type="dxa"/>
            <w:tcBorders>
              <w:top w:val="nil"/>
              <w:left w:val="nil"/>
              <w:bottom w:val="single" w:sz="4" w:space="0" w:color="auto"/>
              <w:right w:val="single" w:sz="4" w:space="0" w:color="auto"/>
            </w:tcBorders>
            <w:shd w:val="clear" w:color="auto" w:fill="auto"/>
            <w:noWrap/>
            <w:vAlign w:val="center"/>
          </w:tcPr>
          <w:p w14:paraId="70CD3094" w14:textId="3390DA60"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p>
        </w:tc>
      </w:tr>
      <w:tr w:rsidR="002C17F8" w:rsidRPr="002C17F8" w14:paraId="376D764E" w14:textId="77777777" w:rsidTr="009474F0">
        <w:trPr>
          <w:trHeight w:val="600"/>
        </w:trPr>
        <w:tc>
          <w:tcPr>
            <w:tcW w:w="270" w:type="dxa"/>
            <w:tcBorders>
              <w:top w:val="nil"/>
              <w:left w:val="single" w:sz="4" w:space="0" w:color="auto"/>
              <w:bottom w:val="single" w:sz="4" w:space="0" w:color="auto"/>
              <w:right w:val="single" w:sz="4" w:space="0" w:color="auto"/>
            </w:tcBorders>
            <w:shd w:val="clear" w:color="auto" w:fill="auto"/>
            <w:noWrap/>
            <w:vAlign w:val="center"/>
            <w:hideMark/>
          </w:tcPr>
          <w:p w14:paraId="0BEA5396" w14:textId="77777777" w:rsidR="002C17F8" w:rsidRPr="002C17F8" w:rsidRDefault="002C17F8" w:rsidP="002C17F8">
            <w:pPr>
              <w:spacing w:after="0" w:line="240" w:lineRule="auto"/>
              <w:jc w:val="center"/>
              <w:rPr>
                <w:rFonts w:ascii="Calibri" w:eastAsia="Times New Roman" w:hAnsi="Calibri" w:cs="Calibri"/>
                <w:color w:val="000000"/>
                <w:lang w:eastAsia="ro-RO"/>
              </w:rPr>
            </w:pPr>
            <w:r w:rsidRPr="002C17F8">
              <w:rPr>
                <w:rFonts w:ascii="Calibri" w:eastAsia="Times New Roman" w:hAnsi="Calibri" w:cs="Calibri"/>
                <w:color w:val="000000"/>
                <w:lang w:eastAsia="ro-RO"/>
              </w:rPr>
              <w:t>8</w:t>
            </w:r>
          </w:p>
        </w:tc>
        <w:tc>
          <w:tcPr>
            <w:tcW w:w="9990" w:type="dxa"/>
            <w:tcBorders>
              <w:top w:val="nil"/>
              <w:left w:val="nil"/>
              <w:bottom w:val="single" w:sz="4" w:space="0" w:color="auto"/>
              <w:right w:val="single" w:sz="4" w:space="0" w:color="auto"/>
            </w:tcBorders>
            <w:shd w:val="clear" w:color="auto" w:fill="auto"/>
            <w:hideMark/>
          </w:tcPr>
          <w:p w14:paraId="4F3F2ED9" w14:textId="5445C330" w:rsidR="009474F0" w:rsidRPr="00C32414" w:rsidRDefault="009474F0" w:rsidP="009474F0">
            <w:pPr>
              <w:autoSpaceDE w:val="0"/>
              <w:autoSpaceDN w:val="0"/>
              <w:adjustRightInd w:val="0"/>
              <w:spacing w:after="0" w:line="240" w:lineRule="auto"/>
              <w:ind w:right="26"/>
              <w:rPr>
                <w:szCs w:val="24"/>
                <w:lang w:val="pt-BR"/>
              </w:rPr>
            </w:pPr>
            <w:r>
              <w:rPr>
                <w:szCs w:val="24"/>
                <w:lang w:val="pt-BR"/>
              </w:rPr>
              <w:t>C</w:t>
            </w:r>
            <w:r w:rsidRPr="00C32414">
              <w:rPr>
                <w:szCs w:val="24"/>
                <w:lang w:val="pt-BR"/>
              </w:rPr>
              <w:t xml:space="preserve">azierul judiciar și  certificatul de cazier fiscal, documente valabile la data solicitarii garantiei de stat sau la data acordarii aecsteia din care sa rezulte ca administratorii nu au fapte inscrise în acestea; In cazul administratorilor persoane fizie si/sau juridice nerezidente pe teritoriul Romaniei  se prezinta o </w:t>
            </w:r>
            <w:r w:rsidRPr="00C32414">
              <w:rPr>
                <w:szCs w:val="24"/>
              </w:rPr>
              <w:t xml:space="preserve">declaraţie autentică pe propria răspundere a persoanei fizice sau a reprezentantului persoanei juridice, după caz, din care să rezulte că nu au săvârşit fapte şi nu s-au aflat în situaţii de natura celor care se înscriu în evidenţa </w:t>
            </w:r>
            <w:r w:rsidRPr="00C32414">
              <w:rPr>
                <w:szCs w:val="24"/>
              </w:rPr>
              <w:lastRenderedPageBreak/>
              <w:t xml:space="preserve">cazierului fiscal, precum şi că nu sunt înregistraţi fiscal în România. </w:t>
            </w:r>
            <w:r w:rsidRPr="00C32414">
              <w:rPr>
                <w:szCs w:val="24"/>
                <w:lang w:val="pt-BR"/>
              </w:rPr>
              <w:t>Declaratiile autentificate se vor emite in limba romana. In cazul in care sunt emise si autentificate in alta limba decat cea romana este obligatorie traducerea lor in limba romana de catre un traducator autorizat si autentificarea acestora. Declaratiile autentice nu trebuie sa depaseasca 30 de zile de la data solicitarii garantiei in cazul cazierului fiscal si 180 de zile de la data solicitarii garantiei in cazul cazierului judiciar</w:t>
            </w:r>
          </w:p>
          <w:p w14:paraId="379564EE" w14:textId="6422A665" w:rsidR="002C17F8" w:rsidRPr="002C17F8" w:rsidRDefault="002C17F8" w:rsidP="00895D1B">
            <w:pPr>
              <w:pStyle w:val="NoSpacing"/>
              <w:jc w:val="both"/>
              <w:rPr>
                <w:rFonts w:eastAsia="Times New Roman" w:cs="Calibri"/>
                <w:color w:val="000000"/>
                <w:lang w:eastAsia="ro-RO"/>
              </w:rPr>
            </w:pPr>
          </w:p>
        </w:tc>
        <w:tc>
          <w:tcPr>
            <w:tcW w:w="720" w:type="dxa"/>
            <w:tcBorders>
              <w:top w:val="nil"/>
              <w:left w:val="nil"/>
              <w:bottom w:val="single" w:sz="4" w:space="0" w:color="auto"/>
              <w:right w:val="single" w:sz="4" w:space="0" w:color="auto"/>
            </w:tcBorders>
            <w:shd w:val="clear" w:color="auto" w:fill="auto"/>
            <w:noWrap/>
            <w:vAlign w:val="center"/>
            <w:hideMark/>
          </w:tcPr>
          <w:p w14:paraId="794DC437"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lastRenderedPageBreak/>
              <w:t> </w:t>
            </w:r>
          </w:p>
        </w:tc>
      </w:tr>
      <w:tr w:rsidR="002C17F8" w:rsidRPr="002C17F8" w14:paraId="222C1596" w14:textId="77777777" w:rsidTr="009474F0">
        <w:trPr>
          <w:trHeight w:val="600"/>
        </w:trPr>
        <w:tc>
          <w:tcPr>
            <w:tcW w:w="270" w:type="dxa"/>
            <w:tcBorders>
              <w:top w:val="nil"/>
              <w:left w:val="single" w:sz="4" w:space="0" w:color="auto"/>
              <w:bottom w:val="single" w:sz="4" w:space="0" w:color="auto"/>
              <w:right w:val="single" w:sz="4" w:space="0" w:color="auto"/>
            </w:tcBorders>
            <w:shd w:val="clear" w:color="auto" w:fill="auto"/>
            <w:noWrap/>
            <w:vAlign w:val="center"/>
            <w:hideMark/>
          </w:tcPr>
          <w:p w14:paraId="7D605FC8" w14:textId="77777777" w:rsidR="002C17F8" w:rsidRPr="002C17F8" w:rsidRDefault="002C17F8" w:rsidP="002C17F8">
            <w:pPr>
              <w:spacing w:after="0" w:line="240" w:lineRule="auto"/>
              <w:jc w:val="center"/>
              <w:rPr>
                <w:rFonts w:ascii="Calibri" w:eastAsia="Times New Roman" w:hAnsi="Calibri" w:cs="Calibri"/>
                <w:color w:val="000000"/>
                <w:lang w:eastAsia="ro-RO"/>
              </w:rPr>
            </w:pPr>
            <w:r w:rsidRPr="002C17F8">
              <w:rPr>
                <w:rFonts w:ascii="Calibri" w:eastAsia="Times New Roman" w:hAnsi="Calibri" w:cs="Calibri"/>
                <w:color w:val="000000"/>
                <w:lang w:eastAsia="ro-RO"/>
              </w:rPr>
              <w:t>9</w:t>
            </w:r>
          </w:p>
        </w:tc>
        <w:tc>
          <w:tcPr>
            <w:tcW w:w="9990" w:type="dxa"/>
            <w:tcBorders>
              <w:top w:val="nil"/>
              <w:left w:val="nil"/>
              <w:bottom w:val="single" w:sz="4" w:space="0" w:color="auto"/>
              <w:right w:val="single" w:sz="4" w:space="0" w:color="auto"/>
            </w:tcBorders>
            <w:shd w:val="clear" w:color="auto" w:fill="auto"/>
            <w:hideMark/>
          </w:tcPr>
          <w:p w14:paraId="75476680" w14:textId="473D8092" w:rsidR="002C17F8" w:rsidRPr="002C17F8" w:rsidRDefault="009474F0" w:rsidP="002C17F8">
            <w:pPr>
              <w:spacing w:after="0" w:line="240" w:lineRule="auto"/>
              <w:rPr>
                <w:rFonts w:ascii="Calibri" w:eastAsia="Times New Roman" w:hAnsi="Calibri" w:cs="Calibri"/>
                <w:color w:val="000000"/>
                <w:lang w:eastAsia="ro-RO"/>
              </w:rPr>
            </w:pPr>
            <w:r w:rsidRPr="00C32414">
              <w:rPr>
                <w:b/>
                <w:bCs/>
                <w:szCs w:val="24"/>
                <w:lang w:val="pt-BR"/>
              </w:rPr>
              <w:t xml:space="preserve">Codul RUE </w:t>
            </w:r>
            <w:r w:rsidRPr="00C32414">
              <w:rPr>
                <w:szCs w:val="24"/>
                <w:lang w:val="pt-BR"/>
              </w:rPr>
              <w:t>- codul unic atribuit beneficiarului sa figureze Aprobat Banca/Finantator;</w:t>
            </w:r>
          </w:p>
        </w:tc>
        <w:tc>
          <w:tcPr>
            <w:tcW w:w="720" w:type="dxa"/>
            <w:tcBorders>
              <w:top w:val="nil"/>
              <w:left w:val="nil"/>
              <w:bottom w:val="single" w:sz="4" w:space="0" w:color="auto"/>
              <w:right w:val="single" w:sz="4" w:space="0" w:color="auto"/>
            </w:tcBorders>
            <w:shd w:val="clear" w:color="auto" w:fill="auto"/>
            <w:noWrap/>
            <w:vAlign w:val="center"/>
            <w:hideMark/>
          </w:tcPr>
          <w:p w14:paraId="4F343D9A" w14:textId="77777777" w:rsidR="002C17F8" w:rsidRPr="002C17F8" w:rsidRDefault="002C17F8" w:rsidP="002C17F8">
            <w:pPr>
              <w:spacing w:after="0" w:line="240" w:lineRule="auto"/>
              <w:jc w:val="center"/>
              <w:rPr>
                <w:rFonts w:ascii="Arial" w:eastAsia="Times New Roman" w:hAnsi="Arial" w:cs="Arial"/>
                <w:b/>
                <w:bCs/>
                <w:color w:val="000000"/>
                <w:sz w:val="28"/>
                <w:szCs w:val="28"/>
                <w:lang w:eastAsia="ro-RO"/>
              </w:rPr>
            </w:pPr>
            <w:r w:rsidRPr="002C17F8">
              <w:rPr>
                <w:rFonts w:ascii="Arial" w:eastAsia="Times New Roman" w:hAnsi="Arial" w:cs="Arial"/>
                <w:b/>
                <w:bCs/>
                <w:color w:val="000000"/>
                <w:sz w:val="28"/>
                <w:szCs w:val="28"/>
                <w:lang w:eastAsia="ro-RO"/>
              </w:rPr>
              <w:t> </w:t>
            </w:r>
          </w:p>
        </w:tc>
      </w:tr>
    </w:tbl>
    <w:p w14:paraId="33FD1248" w14:textId="197C3197" w:rsidR="008C5DA4" w:rsidRPr="00895D1B" w:rsidRDefault="008C5DA4" w:rsidP="00377FD0">
      <w:pPr>
        <w:rPr>
          <w:rFonts w:ascii="Calibri" w:eastAsia="Times New Roman" w:hAnsi="Calibri" w:cs="Calibri"/>
          <w:color w:val="000000"/>
          <w:lang w:eastAsia="ro-RO"/>
        </w:rPr>
      </w:pPr>
    </w:p>
    <w:sectPr w:rsidR="008C5DA4" w:rsidRPr="00895D1B" w:rsidSect="00895D1B">
      <w:headerReference w:type="default" r:id="rId7"/>
      <w:pgSz w:w="11906" w:h="16838"/>
      <w:pgMar w:top="1440" w:right="836"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95E83" w14:textId="77777777" w:rsidR="00A159DE" w:rsidRDefault="00A159DE" w:rsidP="003C4F90">
      <w:pPr>
        <w:spacing w:after="0" w:line="240" w:lineRule="auto"/>
      </w:pPr>
      <w:r>
        <w:separator/>
      </w:r>
    </w:p>
  </w:endnote>
  <w:endnote w:type="continuationSeparator" w:id="0">
    <w:p w14:paraId="31D78305" w14:textId="77777777" w:rsidR="00A159DE" w:rsidRDefault="00A159DE" w:rsidP="003C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F43EA" w14:textId="77777777" w:rsidR="00A159DE" w:rsidRDefault="00A159DE" w:rsidP="003C4F90">
      <w:pPr>
        <w:spacing w:after="0" w:line="240" w:lineRule="auto"/>
      </w:pPr>
      <w:r>
        <w:separator/>
      </w:r>
    </w:p>
  </w:footnote>
  <w:footnote w:type="continuationSeparator" w:id="0">
    <w:p w14:paraId="77ED85CB" w14:textId="77777777" w:rsidR="00A159DE" w:rsidRDefault="00A159DE" w:rsidP="003C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0B1FE" w14:textId="17166255" w:rsidR="003C4F90" w:rsidRDefault="003C4F90">
    <w:pPr>
      <w:pStyle w:val="Header"/>
    </w:pPr>
    <w:r>
      <w:rPr>
        <w:noProof/>
      </w:rPr>
      <w:drawing>
        <wp:inline distT="0" distB="0" distL="0" distR="0" wp14:anchorId="50C703E9" wp14:editId="7DEDE1D9">
          <wp:extent cx="4544060" cy="847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4060" cy="8477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90"/>
    <w:rsid w:val="0007765F"/>
    <w:rsid w:val="000B4A49"/>
    <w:rsid w:val="000F47B2"/>
    <w:rsid w:val="00110B6C"/>
    <w:rsid w:val="00124B11"/>
    <w:rsid w:val="002C17F8"/>
    <w:rsid w:val="00377FD0"/>
    <w:rsid w:val="003C4F90"/>
    <w:rsid w:val="00564ED2"/>
    <w:rsid w:val="005C660A"/>
    <w:rsid w:val="006403F3"/>
    <w:rsid w:val="007B04B7"/>
    <w:rsid w:val="00895D1B"/>
    <w:rsid w:val="008C5DA4"/>
    <w:rsid w:val="009474F0"/>
    <w:rsid w:val="00A159DE"/>
    <w:rsid w:val="00A87009"/>
    <w:rsid w:val="00C10DE8"/>
    <w:rsid w:val="00C65AAF"/>
    <w:rsid w:val="00C97AA1"/>
    <w:rsid w:val="00DD6CC5"/>
    <w:rsid w:val="00E634FA"/>
    <w:rsid w:val="00F114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A49F"/>
  <w15:chartTrackingRefBased/>
  <w15:docId w15:val="{60FED012-1CB6-4887-AE5B-570BFB78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90"/>
  </w:style>
  <w:style w:type="paragraph" w:styleId="Footer">
    <w:name w:val="footer"/>
    <w:basedOn w:val="Normal"/>
    <w:link w:val="FooterChar"/>
    <w:uiPriority w:val="99"/>
    <w:unhideWhenUsed/>
    <w:rsid w:val="003C4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F90"/>
  </w:style>
  <w:style w:type="paragraph" w:styleId="ListParagraph">
    <w:name w:val="List Paragraph"/>
    <w:basedOn w:val="Normal"/>
    <w:uiPriority w:val="34"/>
    <w:qFormat/>
    <w:rsid w:val="008C5DA4"/>
    <w:pPr>
      <w:ind w:left="720"/>
      <w:contextualSpacing/>
    </w:pPr>
    <w:rPr>
      <w:rFonts w:ascii="Calibri" w:eastAsia="Calibri" w:hAnsi="Calibri" w:cs="Times New Roman"/>
      <w:lang w:val="en-US"/>
    </w:rPr>
  </w:style>
  <w:style w:type="paragraph" w:styleId="NoSpacing">
    <w:name w:val="No Spacing"/>
    <w:uiPriority w:val="1"/>
    <w:qFormat/>
    <w:rsid w:val="008C5DA4"/>
    <w:pPr>
      <w:spacing w:after="0" w:line="240" w:lineRule="auto"/>
    </w:pPr>
    <w:rPr>
      <w:rFonts w:ascii="Calibri" w:eastAsia="Calibri" w:hAnsi="Calibri" w:cs="Arial"/>
      <w:lang w:val="en-US"/>
    </w:rPr>
  </w:style>
  <w:style w:type="paragraph" w:styleId="Revision">
    <w:name w:val="Revision"/>
    <w:hidden/>
    <w:uiPriority w:val="99"/>
    <w:semiHidden/>
    <w:rsid w:val="00A87009"/>
    <w:pPr>
      <w:spacing w:after="0" w:line="240" w:lineRule="auto"/>
    </w:pPr>
  </w:style>
  <w:style w:type="character" w:styleId="CommentReference">
    <w:name w:val="annotation reference"/>
    <w:basedOn w:val="DefaultParagraphFont"/>
    <w:uiPriority w:val="99"/>
    <w:semiHidden/>
    <w:unhideWhenUsed/>
    <w:rsid w:val="00377FD0"/>
    <w:rPr>
      <w:sz w:val="16"/>
      <w:szCs w:val="16"/>
    </w:rPr>
  </w:style>
  <w:style w:type="paragraph" w:styleId="CommentText">
    <w:name w:val="annotation text"/>
    <w:basedOn w:val="Normal"/>
    <w:link w:val="CommentTextChar"/>
    <w:uiPriority w:val="99"/>
    <w:semiHidden/>
    <w:unhideWhenUsed/>
    <w:rsid w:val="00377FD0"/>
    <w:pPr>
      <w:spacing w:line="240" w:lineRule="auto"/>
    </w:pPr>
    <w:rPr>
      <w:sz w:val="20"/>
      <w:szCs w:val="20"/>
    </w:rPr>
  </w:style>
  <w:style w:type="character" w:customStyle="1" w:styleId="CommentTextChar">
    <w:name w:val="Comment Text Char"/>
    <w:basedOn w:val="DefaultParagraphFont"/>
    <w:link w:val="CommentText"/>
    <w:uiPriority w:val="99"/>
    <w:semiHidden/>
    <w:rsid w:val="00377FD0"/>
    <w:rPr>
      <w:sz w:val="20"/>
      <w:szCs w:val="20"/>
    </w:rPr>
  </w:style>
  <w:style w:type="paragraph" w:styleId="CommentSubject">
    <w:name w:val="annotation subject"/>
    <w:basedOn w:val="CommentText"/>
    <w:next w:val="CommentText"/>
    <w:link w:val="CommentSubjectChar"/>
    <w:uiPriority w:val="99"/>
    <w:semiHidden/>
    <w:unhideWhenUsed/>
    <w:rsid w:val="00377FD0"/>
    <w:rPr>
      <w:b/>
      <w:bCs/>
    </w:rPr>
  </w:style>
  <w:style w:type="character" w:customStyle="1" w:styleId="CommentSubjectChar">
    <w:name w:val="Comment Subject Char"/>
    <w:basedOn w:val="CommentTextChar"/>
    <w:link w:val="CommentSubject"/>
    <w:uiPriority w:val="99"/>
    <w:semiHidden/>
    <w:rsid w:val="00377FD0"/>
    <w:rPr>
      <w:b/>
      <w:bCs/>
      <w:sz w:val="20"/>
      <w:szCs w:val="20"/>
    </w:rPr>
  </w:style>
  <w:style w:type="character" w:styleId="Hyperlink">
    <w:name w:val="Hyperlink"/>
    <w:basedOn w:val="DefaultParagraphFont"/>
    <w:uiPriority w:val="99"/>
    <w:unhideWhenUsed/>
    <w:rsid w:val="009474F0"/>
    <w:rPr>
      <w:color w:val="0563C1" w:themeColor="hyperlink"/>
      <w:u w:val="single"/>
    </w:rPr>
  </w:style>
  <w:style w:type="character" w:styleId="UnresolvedMention">
    <w:name w:val="Unresolved Mention"/>
    <w:basedOn w:val="DefaultParagraphFont"/>
    <w:uiPriority w:val="99"/>
    <w:semiHidden/>
    <w:unhideWhenUsed/>
    <w:rsid w:val="00947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370924">
      <w:bodyDiv w:val="1"/>
      <w:marLeft w:val="0"/>
      <w:marRight w:val="0"/>
      <w:marTop w:val="0"/>
      <w:marBottom w:val="0"/>
      <w:divBdr>
        <w:top w:val="none" w:sz="0" w:space="0" w:color="auto"/>
        <w:left w:val="none" w:sz="0" w:space="0" w:color="auto"/>
        <w:bottom w:val="none" w:sz="0" w:space="0" w:color="auto"/>
        <w:right w:val="none" w:sz="0" w:space="0" w:color="auto"/>
      </w:divBdr>
    </w:div>
    <w:div w:id="9100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af.ro/VerifAdev/verificareAdeverinta.d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Lazar</dc:creator>
  <cp:keywords/>
  <dc:description/>
  <cp:lastModifiedBy>Diana Lazar</cp:lastModifiedBy>
  <cp:revision>4</cp:revision>
  <cp:lastPrinted>2022-09-21T08:19:00Z</cp:lastPrinted>
  <dcterms:created xsi:type="dcterms:W3CDTF">2024-04-22T12:30:00Z</dcterms:created>
  <dcterms:modified xsi:type="dcterms:W3CDTF">2024-04-23T07:44:00Z</dcterms:modified>
</cp:coreProperties>
</file>